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D35" w:rsidRPr="00C33611" w:rsidRDefault="00DB5D35" w:rsidP="00DB5D35">
      <w:pPr>
        <w:pStyle w:val="Default"/>
        <w:jc w:val="center"/>
        <w:rPr>
          <w:sz w:val="44"/>
          <w:szCs w:val="44"/>
          <w:lang w:val="en-US"/>
        </w:rPr>
      </w:pPr>
      <w:r w:rsidRPr="00C33611">
        <w:rPr>
          <w:b/>
          <w:bCs/>
          <w:sz w:val="44"/>
          <w:szCs w:val="44"/>
          <w:lang w:val="en-US"/>
        </w:rPr>
        <w:t>Agenda for the preparatory meeting</w:t>
      </w:r>
    </w:p>
    <w:p w:rsidR="00DB5D35" w:rsidRPr="00C33611" w:rsidRDefault="00DB5D35" w:rsidP="00DB5D35">
      <w:pPr>
        <w:pStyle w:val="Default"/>
        <w:jc w:val="center"/>
        <w:rPr>
          <w:sz w:val="44"/>
          <w:szCs w:val="44"/>
          <w:lang w:val="en-US"/>
        </w:rPr>
      </w:pPr>
      <w:r w:rsidRPr="00C33611">
        <w:rPr>
          <w:b/>
          <w:bCs/>
          <w:sz w:val="44"/>
          <w:szCs w:val="44"/>
          <w:lang w:val="en-US"/>
        </w:rPr>
        <w:t>”The Digital North”</w:t>
      </w:r>
    </w:p>
    <w:p w:rsidR="00DB5D35" w:rsidRDefault="00DB5D35" w:rsidP="00DB5D35">
      <w:pPr>
        <w:pStyle w:val="Default"/>
        <w:rPr>
          <w:rFonts w:asciiTheme="minorHAnsi" w:hAnsiTheme="minorHAnsi" w:cstheme="minorHAnsi"/>
          <w:b/>
          <w:bCs/>
          <w:sz w:val="22"/>
          <w:szCs w:val="22"/>
          <w:lang w:val="en-US"/>
        </w:rPr>
      </w:pPr>
    </w:p>
    <w:p w:rsidR="00DB5D35" w:rsidRPr="00C33611" w:rsidRDefault="00DB5D35" w:rsidP="00DB5D35">
      <w:pPr>
        <w:pStyle w:val="Default"/>
        <w:rPr>
          <w:rFonts w:asciiTheme="minorHAnsi" w:hAnsiTheme="minorHAnsi" w:cstheme="minorHAnsi"/>
          <w:sz w:val="22"/>
          <w:szCs w:val="22"/>
          <w:lang w:val="en-US"/>
        </w:rPr>
      </w:pPr>
      <w:r w:rsidRPr="00C33611">
        <w:rPr>
          <w:rFonts w:asciiTheme="minorHAnsi" w:hAnsiTheme="minorHAnsi" w:cstheme="minorHAnsi"/>
          <w:b/>
          <w:bCs/>
          <w:sz w:val="22"/>
          <w:szCs w:val="22"/>
          <w:lang w:val="en-US"/>
        </w:rPr>
        <w:t xml:space="preserve">Tuesday, January 25th </w:t>
      </w:r>
    </w:p>
    <w:p w:rsidR="00DB5D35" w:rsidRPr="00C33611" w:rsidRDefault="00DB5D35" w:rsidP="00DB5D35">
      <w:pPr>
        <w:pStyle w:val="Default"/>
        <w:rPr>
          <w:rFonts w:asciiTheme="minorHAnsi" w:hAnsiTheme="minorHAnsi" w:cstheme="minorHAnsi"/>
          <w:sz w:val="22"/>
          <w:szCs w:val="22"/>
          <w:lang w:val="en-US"/>
        </w:rPr>
      </w:pPr>
      <w:r w:rsidRPr="00C33611">
        <w:rPr>
          <w:rFonts w:asciiTheme="minorHAnsi" w:hAnsiTheme="minorHAnsi" w:cstheme="minorHAnsi"/>
          <w:sz w:val="22"/>
          <w:szCs w:val="22"/>
          <w:lang w:val="en-US"/>
        </w:rPr>
        <w:t xml:space="preserve">Address: </w:t>
      </w:r>
      <w:r w:rsidRPr="00C33611">
        <w:rPr>
          <w:rFonts w:asciiTheme="minorHAnsi" w:hAnsiTheme="minorHAnsi" w:cstheme="minorHAnsi"/>
          <w:sz w:val="22"/>
          <w:szCs w:val="22"/>
          <w:lang w:val="en-US"/>
        </w:rPr>
        <w:tab/>
        <w:t xml:space="preserve">VUC </w:t>
      </w:r>
      <w:proofErr w:type="spellStart"/>
      <w:r w:rsidRPr="00C33611">
        <w:rPr>
          <w:rFonts w:asciiTheme="minorHAnsi" w:hAnsiTheme="minorHAnsi" w:cstheme="minorHAnsi"/>
          <w:sz w:val="22"/>
          <w:szCs w:val="22"/>
          <w:lang w:val="en-US"/>
        </w:rPr>
        <w:t>Sønderjylland</w:t>
      </w:r>
      <w:proofErr w:type="spellEnd"/>
      <w:r w:rsidRPr="00C33611">
        <w:rPr>
          <w:rFonts w:asciiTheme="minorHAnsi" w:hAnsiTheme="minorHAnsi" w:cstheme="minorHAnsi"/>
          <w:sz w:val="22"/>
          <w:szCs w:val="22"/>
          <w:lang w:val="en-US"/>
        </w:rPr>
        <w:t xml:space="preserve">, </w:t>
      </w:r>
      <w:proofErr w:type="spellStart"/>
      <w:r w:rsidRPr="00C33611">
        <w:rPr>
          <w:rFonts w:asciiTheme="minorHAnsi" w:hAnsiTheme="minorHAnsi" w:cstheme="minorHAnsi"/>
          <w:sz w:val="22"/>
          <w:szCs w:val="22"/>
          <w:lang w:val="en-US"/>
        </w:rPr>
        <w:t>Nørregade</w:t>
      </w:r>
      <w:proofErr w:type="spellEnd"/>
      <w:r w:rsidRPr="00C33611">
        <w:rPr>
          <w:rFonts w:asciiTheme="minorHAnsi" w:hAnsiTheme="minorHAnsi" w:cstheme="minorHAnsi"/>
          <w:sz w:val="22"/>
          <w:szCs w:val="22"/>
          <w:lang w:val="en-US"/>
        </w:rPr>
        <w:t xml:space="preserve"> 13, 6100 </w:t>
      </w:r>
      <w:proofErr w:type="spellStart"/>
      <w:r w:rsidRPr="00C33611">
        <w:rPr>
          <w:rFonts w:asciiTheme="minorHAnsi" w:hAnsiTheme="minorHAnsi" w:cstheme="minorHAnsi"/>
          <w:sz w:val="22"/>
          <w:szCs w:val="22"/>
          <w:lang w:val="en-US"/>
        </w:rPr>
        <w:t>Haderslev</w:t>
      </w:r>
      <w:proofErr w:type="spellEnd"/>
      <w:r w:rsidRPr="00C33611">
        <w:rPr>
          <w:rFonts w:asciiTheme="minorHAnsi" w:hAnsiTheme="minorHAnsi" w:cstheme="minorHAnsi"/>
          <w:sz w:val="22"/>
          <w:szCs w:val="22"/>
          <w:lang w:val="en-US"/>
        </w:rPr>
        <w:t xml:space="preserve"> (</w:t>
      </w:r>
      <w:proofErr w:type="spellStart"/>
      <w:r w:rsidRPr="00C33611">
        <w:rPr>
          <w:rFonts w:asciiTheme="minorHAnsi" w:hAnsiTheme="minorHAnsi" w:cstheme="minorHAnsi"/>
          <w:sz w:val="22"/>
          <w:szCs w:val="22"/>
          <w:lang w:val="en-US"/>
        </w:rPr>
        <w:t>det</w:t>
      </w:r>
      <w:proofErr w:type="spellEnd"/>
      <w:r w:rsidRPr="00C33611">
        <w:rPr>
          <w:rFonts w:asciiTheme="minorHAnsi" w:hAnsiTheme="minorHAnsi" w:cstheme="minorHAnsi"/>
          <w:sz w:val="22"/>
          <w:szCs w:val="22"/>
          <w:lang w:val="en-US"/>
        </w:rPr>
        <w:t xml:space="preserve"> store </w:t>
      </w:r>
      <w:proofErr w:type="spellStart"/>
      <w:r w:rsidRPr="00C33611">
        <w:rPr>
          <w:rFonts w:asciiTheme="minorHAnsi" w:hAnsiTheme="minorHAnsi" w:cstheme="minorHAnsi"/>
          <w:sz w:val="22"/>
          <w:szCs w:val="22"/>
          <w:lang w:val="en-US"/>
        </w:rPr>
        <w:t>mødelokale</w:t>
      </w:r>
      <w:proofErr w:type="spellEnd"/>
      <w:r>
        <w:rPr>
          <w:rFonts w:asciiTheme="minorHAnsi" w:hAnsiTheme="minorHAnsi" w:cstheme="minorHAnsi"/>
          <w:sz w:val="22"/>
          <w:szCs w:val="22"/>
          <w:lang w:val="en-US"/>
        </w:rPr>
        <w:t xml:space="preserve"> – second floor</w:t>
      </w:r>
      <w:r w:rsidRPr="00C33611">
        <w:rPr>
          <w:rFonts w:asciiTheme="minorHAnsi" w:hAnsiTheme="minorHAnsi" w:cstheme="minorHAnsi"/>
          <w:sz w:val="22"/>
          <w:szCs w:val="22"/>
          <w:lang w:val="en-US"/>
        </w:rPr>
        <w:t xml:space="preserve">) </w:t>
      </w:r>
    </w:p>
    <w:p w:rsidR="00DB5D35" w:rsidRPr="00C33611" w:rsidRDefault="00DB5D35" w:rsidP="00DB5D35">
      <w:pPr>
        <w:pStyle w:val="Default"/>
        <w:rPr>
          <w:rFonts w:asciiTheme="minorHAnsi" w:hAnsiTheme="minorHAnsi" w:cstheme="minorHAnsi"/>
          <w:sz w:val="22"/>
          <w:szCs w:val="22"/>
          <w:lang w:val="en-US"/>
        </w:rPr>
      </w:pPr>
    </w:p>
    <w:p w:rsidR="00DB5D35" w:rsidRPr="00C33611" w:rsidRDefault="00DB5D35" w:rsidP="00DB5D35">
      <w:pPr>
        <w:pStyle w:val="Default"/>
        <w:rPr>
          <w:rFonts w:asciiTheme="minorHAnsi" w:hAnsiTheme="minorHAnsi" w:cstheme="minorHAnsi"/>
          <w:sz w:val="22"/>
          <w:szCs w:val="22"/>
          <w:lang w:val="en-US"/>
        </w:rPr>
      </w:pPr>
      <w:r w:rsidRPr="00C33611">
        <w:rPr>
          <w:rFonts w:asciiTheme="minorHAnsi" w:hAnsiTheme="minorHAnsi" w:cstheme="minorHAnsi"/>
          <w:b/>
          <w:sz w:val="22"/>
          <w:szCs w:val="22"/>
          <w:lang w:val="en-US"/>
        </w:rPr>
        <w:t>14.00-14.10</w:t>
      </w:r>
      <w:r w:rsidRPr="00C33611">
        <w:rPr>
          <w:rFonts w:asciiTheme="minorHAnsi" w:hAnsiTheme="minorHAnsi" w:cstheme="minorHAnsi"/>
          <w:sz w:val="22"/>
          <w:szCs w:val="22"/>
          <w:lang w:val="en-US"/>
        </w:rPr>
        <w:t xml:space="preserve"> </w:t>
      </w:r>
      <w:r w:rsidRPr="00C33611">
        <w:rPr>
          <w:rFonts w:asciiTheme="minorHAnsi" w:hAnsiTheme="minorHAnsi" w:cstheme="minorHAnsi"/>
          <w:sz w:val="22"/>
          <w:szCs w:val="22"/>
          <w:lang w:val="en-US"/>
        </w:rPr>
        <w:tab/>
        <w:t xml:space="preserve">Welcome and presentation of the agenda for the meeting (coffee/tee/fruit/cake) </w:t>
      </w:r>
    </w:p>
    <w:p w:rsidR="00DB5D35" w:rsidRPr="00C33611" w:rsidRDefault="00DB5D35" w:rsidP="00DB5D35">
      <w:pPr>
        <w:pStyle w:val="Default"/>
        <w:rPr>
          <w:rFonts w:asciiTheme="minorHAnsi" w:hAnsiTheme="minorHAnsi" w:cstheme="minorHAnsi"/>
          <w:b/>
          <w:sz w:val="22"/>
          <w:szCs w:val="22"/>
          <w:lang w:val="en-US"/>
        </w:rPr>
      </w:pPr>
    </w:p>
    <w:p w:rsidR="00DB5D35" w:rsidRPr="00C33611" w:rsidRDefault="00DB5D35" w:rsidP="00DB5D35">
      <w:pPr>
        <w:pStyle w:val="Default"/>
        <w:rPr>
          <w:rFonts w:asciiTheme="minorHAnsi" w:hAnsiTheme="minorHAnsi" w:cstheme="minorHAnsi"/>
          <w:sz w:val="22"/>
          <w:szCs w:val="22"/>
          <w:lang w:val="en-US"/>
        </w:rPr>
      </w:pPr>
      <w:r w:rsidRPr="00C33611">
        <w:rPr>
          <w:rFonts w:asciiTheme="minorHAnsi" w:hAnsiTheme="minorHAnsi" w:cstheme="minorHAnsi"/>
          <w:b/>
          <w:sz w:val="22"/>
          <w:szCs w:val="22"/>
          <w:lang w:val="en-US"/>
        </w:rPr>
        <w:t>14.10-16.10</w:t>
      </w:r>
      <w:r w:rsidRPr="00C33611">
        <w:rPr>
          <w:rFonts w:asciiTheme="minorHAnsi" w:hAnsiTheme="minorHAnsi" w:cstheme="minorHAnsi"/>
          <w:sz w:val="22"/>
          <w:szCs w:val="22"/>
          <w:lang w:val="en-US"/>
        </w:rPr>
        <w:t xml:space="preserve"> </w:t>
      </w:r>
      <w:r w:rsidRPr="00C33611">
        <w:rPr>
          <w:rFonts w:asciiTheme="minorHAnsi" w:hAnsiTheme="minorHAnsi" w:cstheme="minorHAnsi"/>
          <w:sz w:val="22"/>
          <w:szCs w:val="22"/>
          <w:lang w:val="en-US"/>
        </w:rPr>
        <w:tab/>
        <w:t>Presentation of the involved institutions/employees:</w:t>
      </w:r>
    </w:p>
    <w:p w:rsidR="00DB5D35" w:rsidRPr="00C33611" w:rsidRDefault="00DB5D35" w:rsidP="00DB5D35">
      <w:pPr>
        <w:pStyle w:val="Default"/>
        <w:rPr>
          <w:rFonts w:asciiTheme="minorHAnsi" w:hAnsiTheme="minorHAnsi" w:cstheme="minorHAnsi"/>
          <w:sz w:val="22"/>
          <w:szCs w:val="22"/>
          <w:lang w:val="en-US"/>
        </w:rPr>
      </w:pPr>
    </w:p>
    <w:p w:rsidR="00DB5D35" w:rsidRPr="00C33611" w:rsidRDefault="00DB5D35" w:rsidP="00DB5D35">
      <w:pPr>
        <w:pStyle w:val="Default"/>
        <w:rPr>
          <w:rFonts w:asciiTheme="minorHAnsi" w:hAnsiTheme="minorHAnsi" w:cstheme="minorHAnsi"/>
          <w:lang w:val="en-US"/>
        </w:rPr>
      </w:pPr>
      <w:r w:rsidRPr="00C33611">
        <w:rPr>
          <w:rFonts w:asciiTheme="minorHAnsi" w:hAnsiTheme="minorHAnsi" w:cstheme="minorHAnsi"/>
          <w:sz w:val="22"/>
          <w:szCs w:val="22"/>
          <w:lang w:val="en-US"/>
        </w:rPr>
        <w:t>Partn</w:t>
      </w:r>
      <w:r>
        <w:rPr>
          <w:rFonts w:asciiTheme="minorHAnsi" w:hAnsiTheme="minorHAnsi" w:cstheme="minorHAnsi"/>
          <w:sz w:val="22"/>
          <w:szCs w:val="22"/>
          <w:lang w:val="en-US"/>
        </w:rPr>
        <w:t>er presentation with focus on: h</w:t>
      </w:r>
      <w:r w:rsidRPr="00C33611">
        <w:rPr>
          <w:rFonts w:asciiTheme="minorHAnsi" w:hAnsiTheme="minorHAnsi" w:cstheme="minorHAnsi"/>
          <w:sz w:val="22"/>
          <w:szCs w:val="22"/>
          <w:lang w:val="en-US"/>
        </w:rPr>
        <w:t xml:space="preserve">ow do we use information technology, how do we develop digital materials, and what do we see as the challenges in using virtual platforms in teaching adults’ basic skills? Please include in your partner presentation some information about the IT-infrastructure in your country (briefly!) </w:t>
      </w:r>
    </w:p>
    <w:p w:rsidR="00DB5D35" w:rsidRPr="00C33611" w:rsidRDefault="00DB5D35" w:rsidP="00DB5D35">
      <w:pPr>
        <w:pStyle w:val="Default"/>
        <w:rPr>
          <w:rFonts w:asciiTheme="minorHAnsi" w:hAnsiTheme="minorHAnsi" w:cstheme="minorHAnsi"/>
          <w:lang w:val="en-US"/>
        </w:rPr>
      </w:pPr>
    </w:p>
    <w:p w:rsidR="00DB5D35" w:rsidRPr="00C33611" w:rsidRDefault="00DB5D35" w:rsidP="00DB5D35">
      <w:pPr>
        <w:pStyle w:val="Default"/>
        <w:ind w:left="1304" w:hanging="1304"/>
        <w:rPr>
          <w:rFonts w:asciiTheme="minorHAnsi" w:hAnsiTheme="minorHAnsi" w:cstheme="minorHAnsi"/>
          <w:sz w:val="22"/>
          <w:szCs w:val="22"/>
          <w:lang w:val="en-US"/>
        </w:rPr>
      </w:pPr>
      <w:r w:rsidRPr="00C33611">
        <w:rPr>
          <w:rFonts w:asciiTheme="minorHAnsi" w:hAnsiTheme="minorHAnsi" w:cstheme="minorHAnsi"/>
          <w:sz w:val="22"/>
          <w:szCs w:val="22"/>
          <w:lang w:val="en-US"/>
        </w:rPr>
        <w:t>14.10-14.40</w:t>
      </w:r>
      <w:r w:rsidRPr="00C33611">
        <w:rPr>
          <w:rFonts w:asciiTheme="minorHAnsi" w:hAnsiTheme="minorHAnsi" w:cstheme="minorHAnsi"/>
          <w:sz w:val="22"/>
          <w:szCs w:val="22"/>
          <w:lang w:val="en-US"/>
        </w:rPr>
        <w:tab/>
      </w:r>
      <w:proofErr w:type="spellStart"/>
      <w:r w:rsidRPr="00C33611">
        <w:rPr>
          <w:rFonts w:asciiTheme="minorHAnsi" w:hAnsiTheme="minorHAnsi" w:cstheme="minorHAnsi"/>
          <w:sz w:val="22"/>
          <w:szCs w:val="22"/>
          <w:lang w:val="en-US"/>
        </w:rPr>
        <w:t>Færøerne</w:t>
      </w:r>
      <w:proofErr w:type="spellEnd"/>
      <w:r w:rsidRPr="00C33611">
        <w:rPr>
          <w:rFonts w:asciiTheme="minorHAnsi" w:hAnsiTheme="minorHAnsi" w:cstheme="minorHAnsi"/>
          <w:sz w:val="22"/>
          <w:szCs w:val="22"/>
          <w:lang w:val="en-US"/>
        </w:rPr>
        <w:t>:</w:t>
      </w:r>
      <w:r w:rsidRPr="00C33611">
        <w:rPr>
          <w:rFonts w:asciiTheme="minorHAnsi" w:eastAsia="Times New Roman" w:hAnsiTheme="minorHAnsi" w:cstheme="minorHAnsi"/>
          <w:sz w:val="22"/>
          <w:szCs w:val="22"/>
          <w:lang w:val="en-US" w:eastAsia="da-DK"/>
        </w:rPr>
        <w:t xml:space="preserve"> </w:t>
      </w:r>
      <w:proofErr w:type="spellStart"/>
      <w:r w:rsidRPr="00743548">
        <w:rPr>
          <w:rFonts w:asciiTheme="minorHAnsi" w:eastAsia="Times New Roman" w:hAnsiTheme="minorHAnsi" w:cstheme="minorHAnsi"/>
          <w:sz w:val="22"/>
          <w:szCs w:val="22"/>
          <w:lang w:val="en-US" w:eastAsia="da-DK"/>
        </w:rPr>
        <w:t>Føroya</w:t>
      </w:r>
      <w:proofErr w:type="spellEnd"/>
      <w:r w:rsidRPr="00743548">
        <w:rPr>
          <w:rFonts w:asciiTheme="minorHAnsi" w:eastAsia="Times New Roman" w:hAnsiTheme="minorHAnsi" w:cstheme="minorHAnsi"/>
          <w:sz w:val="22"/>
          <w:szCs w:val="22"/>
          <w:lang w:val="en-US" w:eastAsia="da-DK"/>
        </w:rPr>
        <w:t xml:space="preserve"> </w:t>
      </w:r>
      <w:proofErr w:type="spellStart"/>
      <w:r w:rsidRPr="00743548">
        <w:rPr>
          <w:rFonts w:asciiTheme="minorHAnsi" w:eastAsia="Times New Roman" w:hAnsiTheme="minorHAnsi" w:cstheme="minorHAnsi"/>
          <w:sz w:val="22"/>
          <w:szCs w:val="22"/>
          <w:lang w:val="en-US" w:eastAsia="da-DK"/>
        </w:rPr>
        <w:t>Handilsskúli</w:t>
      </w:r>
      <w:proofErr w:type="spellEnd"/>
      <w:r w:rsidRPr="00743548">
        <w:rPr>
          <w:rFonts w:asciiTheme="minorHAnsi" w:eastAsia="Times New Roman" w:hAnsiTheme="minorHAnsi" w:cstheme="minorHAnsi"/>
          <w:sz w:val="22"/>
          <w:szCs w:val="22"/>
          <w:lang w:val="en-US" w:eastAsia="da-DK"/>
        </w:rPr>
        <w:t xml:space="preserve"> á </w:t>
      </w:r>
      <w:proofErr w:type="spellStart"/>
      <w:r w:rsidRPr="00743548">
        <w:rPr>
          <w:rFonts w:asciiTheme="minorHAnsi" w:eastAsia="Times New Roman" w:hAnsiTheme="minorHAnsi" w:cstheme="minorHAnsi"/>
          <w:sz w:val="22"/>
          <w:szCs w:val="22"/>
          <w:lang w:val="en-US" w:eastAsia="da-DK"/>
        </w:rPr>
        <w:t>Kambsdali</w:t>
      </w:r>
      <w:proofErr w:type="spellEnd"/>
      <w:r w:rsidRPr="00C33611">
        <w:rPr>
          <w:rFonts w:asciiTheme="minorHAnsi" w:eastAsia="Times New Roman" w:hAnsiTheme="minorHAnsi" w:cstheme="minorHAnsi"/>
          <w:sz w:val="22"/>
          <w:szCs w:val="22"/>
          <w:lang w:val="en-US" w:eastAsia="da-DK"/>
        </w:rPr>
        <w:t xml:space="preserve"> v/ </w:t>
      </w:r>
      <w:r w:rsidRPr="00743548">
        <w:rPr>
          <w:rFonts w:asciiTheme="minorHAnsi" w:eastAsia="Times New Roman" w:hAnsiTheme="minorHAnsi" w:cstheme="minorHAnsi"/>
          <w:sz w:val="22"/>
          <w:szCs w:val="22"/>
          <w:lang w:val="en-US" w:eastAsia="da-DK"/>
        </w:rPr>
        <w:t xml:space="preserve">Doris </w:t>
      </w:r>
      <w:proofErr w:type="spellStart"/>
      <w:r w:rsidRPr="00743548">
        <w:rPr>
          <w:rFonts w:asciiTheme="minorHAnsi" w:eastAsia="Times New Roman" w:hAnsiTheme="minorHAnsi" w:cstheme="minorHAnsi"/>
          <w:sz w:val="22"/>
          <w:szCs w:val="22"/>
          <w:lang w:val="en-US" w:eastAsia="da-DK"/>
        </w:rPr>
        <w:t>Djurhuus</w:t>
      </w:r>
      <w:proofErr w:type="spellEnd"/>
      <w:r w:rsidRPr="00C33611">
        <w:rPr>
          <w:rFonts w:asciiTheme="minorHAnsi" w:eastAsia="Times New Roman" w:hAnsiTheme="minorHAnsi" w:cstheme="minorHAnsi"/>
          <w:sz w:val="22"/>
          <w:szCs w:val="22"/>
          <w:lang w:val="en-US" w:eastAsia="da-DK"/>
        </w:rPr>
        <w:t xml:space="preserve"> and </w:t>
      </w:r>
      <w:r w:rsidRPr="00743548">
        <w:rPr>
          <w:rFonts w:asciiTheme="minorHAnsi" w:eastAsia="Times New Roman" w:hAnsiTheme="minorHAnsi" w:cstheme="minorHAnsi"/>
          <w:sz w:val="22"/>
          <w:szCs w:val="22"/>
          <w:lang w:val="en-US" w:eastAsia="da-DK"/>
        </w:rPr>
        <w:t>Margit Fromm Petersen</w:t>
      </w:r>
    </w:p>
    <w:p w:rsidR="00DB5D35" w:rsidRPr="009C746C" w:rsidRDefault="00DB5D35" w:rsidP="00DB5D35">
      <w:pPr>
        <w:pStyle w:val="Default"/>
        <w:rPr>
          <w:rFonts w:asciiTheme="minorHAnsi" w:hAnsiTheme="minorHAnsi" w:cstheme="minorHAnsi"/>
          <w:sz w:val="22"/>
          <w:szCs w:val="22"/>
        </w:rPr>
      </w:pPr>
      <w:r w:rsidRPr="009C746C">
        <w:rPr>
          <w:rFonts w:asciiTheme="minorHAnsi" w:hAnsiTheme="minorHAnsi" w:cstheme="minorHAnsi"/>
          <w:sz w:val="22"/>
          <w:szCs w:val="22"/>
        </w:rPr>
        <w:t>15.10-15.40</w:t>
      </w:r>
      <w:r w:rsidRPr="009C746C">
        <w:rPr>
          <w:rFonts w:asciiTheme="minorHAnsi" w:hAnsiTheme="minorHAnsi" w:cstheme="minorHAnsi"/>
          <w:sz w:val="22"/>
          <w:szCs w:val="22"/>
        </w:rPr>
        <w:tab/>
        <w:t>Sverige:</w:t>
      </w:r>
      <w:r w:rsidRPr="009C746C">
        <w:rPr>
          <w:rFonts w:asciiTheme="minorHAnsi" w:eastAsia="Times New Roman" w:hAnsiTheme="minorHAnsi" w:cstheme="minorHAnsi"/>
          <w:sz w:val="22"/>
          <w:szCs w:val="22"/>
          <w:lang w:eastAsia="da-DK"/>
        </w:rPr>
        <w:t xml:space="preserve"> </w:t>
      </w:r>
      <w:proofErr w:type="spellStart"/>
      <w:r w:rsidRPr="009C746C">
        <w:rPr>
          <w:rFonts w:asciiTheme="minorHAnsi" w:eastAsia="Times New Roman" w:hAnsiTheme="minorHAnsi" w:cstheme="minorHAnsi"/>
          <w:sz w:val="22"/>
          <w:szCs w:val="22"/>
          <w:lang w:eastAsia="da-DK"/>
        </w:rPr>
        <w:t>Lärcentrum</w:t>
      </w:r>
      <w:proofErr w:type="spellEnd"/>
      <w:r w:rsidRPr="009C746C">
        <w:rPr>
          <w:rFonts w:asciiTheme="minorHAnsi" w:eastAsia="Times New Roman" w:hAnsiTheme="minorHAnsi" w:cstheme="minorHAnsi"/>
          <w:sz w:val="22"/>
          <w:szCs w:val="22"/>
          <w:lang w:eastAsia="da-DK"/>
        </w:rPr>
        <w:t xml:space="preserve"> Östersunds </w:t>
      </w:r>
      <w:proofErr w:type="spellStart"/>
      <w:r w:rsidRPr="009C746C">
        <w:rPr>
          <w:rFonts w:asciiTheme="minorHAnsi" w:eastAsia="Times New Roman" w:hAnsiTheme="minorHAnsi" w:cstheme="minorHAnsi"/>
          <w:sz w:val="22"/>
          <w:szCs w:val="22"/>
          <w:lang w:eastAsia="da-DK"/>
        </w:rPr>
        <w:t>Kommun</w:t>
      </w:r>
      <w:proofErr w:type="spellEnd"/>
      <w:r w:rsidRPr="009C746C">
        <w:rPr>
          <w:rFonts w:asciiTheme="minorHAnsi" w:eastAsia="Times New Roman" w:hAnsiTheme="minorHAnsi" w:cstheme="minorHAnsi"/>
          <w:sz w:val="22"/>
          <w:szCs w:val="22"/>
          <w:lang w:eastAsia="da-DK"/>
        </w:rPr>
        <w:t xml:space="preserve"> v/ Magnus Andersson</w:t>
      </w:r>
    </w:p>
    <w:p w:rsidR="00DB5D35" w:rsidRPr="009C746C" w:rsidRDefault="00DB5D35" w:rsidP="00DB5D35">
      <w:pPr>
        <w:pStyle w:val="Default"/>
        <w:rPr>
          <w:rFonts w:asciiTheme="minorHAnsi" w:eastAsia="Times New Roman" w:hAnsiTheme="minorHAnsi" w:cstheme="minorHAnsi"/>
          <w:sz w:val="22"/>
          <w:szCs w:val="22"/>
          <w:lang w:eastAsia="da-DK"/>
        </w:rPr>
      </w:pPr>
      <w:r w:rsidRPr="009C746C">
        <w:rPr>
          <w:rFonts w:asciiTheme="minorHAnsi" w:hAnsiTheme="minorHAnsi" w:cstheme="minorHAnsi"/>
          <w:sz w:val="22"/>
          <w:szCs w:val="22"/>
        </w:rPr>
        <w:t>15.40-16.10</w:t>
      </w:r>
      <w:r w:rsidRPr="009C746C">
        <w:rPr>
          <w:rFonts w:asciiTheme="minorHAnsi" w:hAnsiTheme="minorHAnsi" w:cstheme="minorHAnsi"/>
          <w:sz w:val="22"/>
          <w:szCs w:val="22"/>
        </w:rPr>
        <w:tab/>
        <w:t xml:space="preserve">Norge: </w:t>
      </w:r>
      <w:r w:rsidRPr="009C746C">
        <w:rPr>
          <w:rFonts w:asciiTheme="minorHAnsi" w:eastAsia="Times New Roman" w:hAnsiTheme="minorHAnsi" w:cstheme="minorHAnsi"/>
          <w:sz w:val="22"/>
          <w:szCs w:val="22"/>
          <w:lang w:eastAsia="da-DK"/>
        </w:rPr>
        <w:t>Norsk Forbund for fjernundervisning og fle</w:t>
      </w:r>
      <w:r>
        <w:rPr>
          <w:rFonts w:asciiTheme="minorHAnsi" w:eastAsia="Times New Roman" w:hAnsiTheme="minorHAnsi" w:cstheme="minorHAnsi"/>
          <w:sz w:val="22"/>
          <w:szCs w:val="22"/>
          <w:lang w:eastAsia="da-DK"/>
        </w:rPr>
        <w:t>k</w:t>
      </w:r>
      <w:r w:rsidRPr="009C746C">
        <w:rPr>
          <w:rFonts w:asciiTheme="minorHAnsi" w:eastAsia="Times New Roman" w:hAnsiTheme="minorHAnsi" w:cstheme="minorHAnsi"/>
          <w:sz w:val="22"/>
          <w:szCs w:val="22"/>
          <w:lang w:eastAsia="da-DK"/>
        </w:rPr>
        <w:t xml:space="preserve">sibel </w:t>
      </w:r>
      <w:proofErr w:type="spellStart"/>
      <w:r w:rsidRPr="009C746C">
        <w:rPr>
          <w:rFonts w:asciiTheme="minorHAnsi" w:eastAsia="Times New Roman" w:hAnsiTheme="minorHAnsi" w:cstheme="minorHAnsi"/>
          <w:sz w:val="22"/>
          <w:szCs w:val="22"/>
          <w:lang w:eastAsia="da-DK"/>
        </w:rPr>
        <w:t>utdanning</w:t>
      </w:r>
      <w:proofErr w:type="spellEnd"/>
      <w:r w:rsidRPr="009C746C">
        <w:rPr>
          <w:rFonts w:asciiTheme="minorHAnsi" w:eastAsia="Times New Roman" w:hAnsiTheme="minorHAnsi" w:cstheme="minorHAnsi"/>
          <w:sz w:val="22"/>
          <w:szCs w:val="22"/>
          <w:lang w:eastAsia="da-DK"/>
        </w:rPr>
        <w:t xml:space="preserve"> v/ Petter Kjendlie</w:t>
      </w:r>
    </w:p>
    <w:p w:rsidR="00DB5D35" w:rsidRPr="009C746C" w:rsidRDefault="00DB5D35" w:rsidP="00DB5D35">
      <w:pPr>
        <w:pStyle w:val="Default"/>
        <w:ind w:firstLine="1304"/>
        <w:rPr>
          <w:rFonts w:asciiTheme="minorHAnsi" w:hAnsiTheme="minorHAnsi" w:cstheme="minorHAnsi"/>
          <w:sz w:val="22"/>
          <w:szCs w:val="22"/>
        </w:rPr>
      </w:pPr>
      <w:r w:rsidRPr="009C746C">
        <w:rPr>
          <w:rFonts w:asciiTheme="minorHAnsi" w:eastAsia="Times New Roman" w:hAnsiTheme="minorHAnsi" w:cstheme="minorHAnsi"/>
          <w:sz w:val="22"/>
          <w:szCs w:val="22"/>
          <w:lang w:eastAsia="da-DK"/>
        </w:rPr>
        <w:t xml:space="preserve">Folkeuniversitetet </w:t>
      </w:r>
      <w:proofErr w:type="spellStart"/>
      <w:r w:rsidRPr="009C746C">
        <w:rPr>
          <w:rFonts w:asciiTheme="minorHAnsi" w:eastAsia="Times New Roman" w:hAnsiTheme="minorHAnsi" w:cstheme="minorHAnsi"/>
          <w:sz w:val="22"/>
          <w:szCs w:val="22"/>
          <w:lang w:eastAsia="da-DK"/>
        </w:rPr>
        <w:t>Nettstudier/v</w:t>
      </w:r>
      <w:proofErr w:type="spellEnd"/>
      <w:r w:rsidRPr="009C746C">
        <w:rPr>
          <w:rFonts w:asciiTheme="minorHAnsi" w:eastAsia="Times New Roman" w:hAnsiTheme="minorHAnsi" w:cstheme="minorHAnsi"/>
          <w:sz w:val="22"/>
          <w:szCs w:val="22"/>
          <w:lang w:eastAsia="da-DK"/>
        </w:rPr>
        <w:t>. Bjørn Holter Christensen</w:t>
      </w:r>
    </w:p>
    <w:p w:rsidR="00DB5D35" w:rsidRPr="009C746C" w:rsidRDefault="00DB5D35" w:rsidP="00DB5D35">
      <w:pPr>
        <w:pStyle w:val="Default"/>
        <w:rPr>
          <w:rFonts w:asciiTheme="minorHAnsi" w:hAnsiTheme="minorHAnsi" w:cstheme="minorHAnsi"/>
          <w:sz w:val="22"/>
          <w:szCs w:val="22"/>
        </w:rPr>
      </w:pPr>
      <w:r w:rsidRPr="009C746C">
        <w:rPr>
          <w:rFonts w:asciiTheme="minorHAnsi" w:hAnsiTheme="minorHAnsi" w:cstheme="minorHAnsi"/>
          <w:sz w:val="22"/>
          <w:szCs w:val="22"/>
        </w:rPr>
        <w:t>16.10-16.40</w:t>
      </w:r>
      <w:r w:rsidRPr="009C746C">
        <w:rPr>
          <w:rFonts w:asciiTheme="minorHAnsi" w:hAnsiTheme="minorHAnsi" w:cstheme="minorHAnsi"/>
          <w:sz w:val="22"/>
          <w:szCs w:val="22"/>
        </w:rPr>
        <w:tab/>
        <w:t>Danmark: VUC Sønderjylland v/Henrik Flygare</w:t>
      </w:r>
      <w:r>
        <w:rPr>
          <w:rFonts w:asciiTheme="minorHAnsi" w:hAnsiTheme="minorHAnsi" w:cstheme="minorHAnsi"/>
          <w:sz w:val="22"/>
          <w:szCs w:val="22"/>
        </w:rPr>
        <w:t xml:space="preserve"> og Kaj Engel Nielsen</w:t>
      </w:r>
    </w:p>
    <w:p w:rsidR="00DB5D35" w:rsidRPr="009C746C" w:rsidRDefault="00DB5D35" w:rsidP="00DB5D35">
      <w:pPr>
        <w:pStyle w:val="Default"/>
        <w:rPr>
          <w:rFonts w:asciiTheme="minorHAnsi" w:hAnsiTheme="minorHAnsi" w:cstheme="minorHAnsi"/>
          <w:sz w:val="22"/>
          <w:szCs w:val="22"/>
        </w:rPr>
      </w:pPr>
      <w:r w:rsidRPr="009C746C">
        <w:rPr>
          <w:rFonts w:asciiTheme="minorHAnsi" w:hAnsiTheme="minorHAnsi" w:cstheme="minorHAnsi"/>
          <w:sz w:val="22"/>
          <w:szCs w:val="22"/>
        </w:rPr>
        <w:t xml:space="preserve"> </w:t>
      </w:r>
    </w:p>
    <w:p w:rsidR="00DB5D35" w:rsidRPr="00C33611" w:rsidRDefault="00DB5D35" w:rsidP="00DB5D35">
      <w:pPr>
        <w:pStyle w:val="Default"/>
        <w:rPr>
          <w:rFonts w:asciiTheme="minorHAnsi" w:hAnsiTheme="minorHAnsi" w:cstheme="minorHAnsi"/>
          <w:sz w:val="22"/>
          <w:szCs w:val="22"/>
          <w:lang w:val="en-US"/>
        </w:rPr>
      </w:pPr>
      <w:r w:rsidRPr="00C33611">
        <w:rPr>
          <w:rFonts w:asciiTheme="minorHAnsi" w:hAnsiTheme="minorHAnsi" w:cstheme="minorHAnsi"/>
          <w:sz w:val="22"/>
          <w:szCs w:val="22"/>
          <w:lang w:val="en-US"/>
        </w:rPr>
        <w:t>SJP:</w:t>
      </w:r>
      <w:r w:rsidRPr="00C33611">
        <w:rPr>
          <w:rFonts w:asciiTheme="minorHAnsi" w:hAnsiTheme="minorHAnsi" w:cstheme="minorHAnsi"/>
          <w:sz w:val="22"/>
          <w:szCs w:val="22"/>
          <w:lang w:val="en-US"/>
        </w:rPr>
        <w:tab/>
        <w:t>Lists the tools the participants want to develop (forwards text by e-mail)</w:t>
      </w:r>
    </w:p>
    <w:p w:rsidR="00DB5D35" w:rsidRPr="00C33611" w:rsidRDefault="00DB5D35" w:rsidP="00DB5D35">
      <w:pPr>
        <w:pStyle w:val="Default"/>
        <w:rPr>
          <w:rFonts w:asciiTheme="minorHAnsi" w:hAnsiTheme="minorHAnsi" w:cstheme="minorHAnsi"/>
          <w:sz w:val="22"/>
          <w:szCs w:val="22"/>
          <w:lang w:val="en-US"/>
        </w:rPr>
      </w:pPr>
    </w:p>
    <w:p w:rsidR="00DB5D35" w:rsidRPr="00C33611" w:rsidRDefault="00DB5D35" w:rsidP="00DB5D35">
      <w:pPr>
        <w:pStyle w:val="Default"/>
        <w:rPr>
          <w:rFonts w:asciiTheme="minorHAnsi" w:hAnsiTheme="minorHAnsi" w:cstheme="minorHAnsi"/>
          <w:sz w:val="22"/>
          <w:szCs w:val="22"/>
          <w:lang w:val="en-US"/>
        </w:rPr>
      </w:pPr>
      <w:r w:rsidRPr="00C33611">
        <w:rPr>
          <w:rFonts w:asciiTheme="minorHAnsi" w:hAnsiTheme="minorHAnsi" w:cstheme="minorHAnsi"/>
          <w:b/>
          <w:sz w:val="22"/>
          <w:szCs w:val="22"/>
          <w:lang w:val="en-US"/>
        </w:rPr>
        <w:t>16.40-18.30</w:t>
      </w:r>
      <w:r w:rsidRPr="00C33611">
        <w:rPr>
          <w:rFonts w:asciiTheme="minorHAnsi" w:hAnsiTheme="minorHAnsi" w:cstheme="minorHAnsi"/>
          <w:sz w:val="22"/>
          <w:szCs w:val="22"/>
          <w:lang w:val="en-US"/>
        </w:rPr>
        <w:t xml:space="preserve"> </w:t>
      </w:r>
      <w:r w:rsidRPr="00C33611">
        <w:rPr>
          <w:rFonts w:asciiTheme="minorHAnsi" w:hAnsiTheme="minorHAnsi" w:cstheme="minorHAnsi"/>
          <w:sz w:val="22"/>
          <w:szCs w:val="22"/>
          <w:lang w:val="en-US"/>
        </w:rPr>
        <w:tab/>
        <w:t>Mapping of technological and pedagogical challenges based on the presentations:</w:t>
      </w:r>
    </w:p>
    <w:p w:rsidR="00DB5D35" w:rsidRPr="00C33611" w:rsidRDefault="00DB5D35" w:rsidP="00DB5D35">
      <w:pPr>
        <w:pStyle w:val="Default"/>
        <w:ind w:left="1304" w:hanging="1304"/>
        <w:rPr>
          <w:rFonts w:asciiTheme="minorHAnsi" w:hAnsiTheme="minorHAnsi" w:cstheme="minorHAnsi"/>
          <w:sz w:val="22"/>
          <w:szCs w:val="22"/>
          <w:lang w:val="en-US"/>
        </w:rPr>
      </w:pPr>
    </w:p>
    <w:p w:rsidR="00DB5D35" w:rsidRDefault="00DB5D35" w:rsidP="00DB5D35">
      <w:pPr>
        <w:pStyle w:val="Default"/>
        <w:ind w:left="1304" w:hanging="1304"/>
        <w:rPr>
          <w:rFonts w:asciiTheme="minorHAnsi" w:hAnsiTheme="minorHAnsi" w:cstheme="minorHAnsi"/>
          <w:sz w:val="22"/>
          <w:szCs w:val="22"/>
          <w:lang w:val="en-US"/>
        </w:rPr>
      </w:pPr>
      <w:r w:rsidRPr="00C33611">
        <w:rPr>
          <w:rFonts w:asciiTheme="minorHAnsi" w:hAnsiTheme="minorHAnsi" w:cstheme="minorHAnsi"/>
          <w:sz w:val="22"/>
          <w:szCs w:val="22"/>
          <w:lang w:val="en-US"/>
        </w:rPr>
        <w:t xml:space="preserve">Overall theme: ”The development of methods and tools that are to ensure that adults, regardless of geographic location, time and skills, have the availability to up-grade their basic skills through different kinds of virtual platforms e.g. e-learning, </w:t>
      </w:r>
      <w:r w:rsidRPr="0073618F">
        <w:rPr>
          <w:rFonts w:asciiTheme="minorHAnsi" w:hAnsiTheme="minorHAnsi" w:cstheme="minorHAnsi"/>
          <w:sz w:val="22"/>
          <w:szCs w:val="22"/>
          <w:lang w:val="en-US"/>
        </w:rPr>
        <w:t>digital materials,</w:t>
      </w:r>
      <w:r w:rsidRPr="00C33611">
        <w:rPr>
          <w:rFonts w:asciiTheme="minorHAnsi" w:hAnsiTheme="minorHAnsi" w:cstheme="minorHAnsi"/>
          <w:sz w:val="22"/>
          <w:szCs w:val="22"/>
          <w:lang w:val="en-US"/>
        </w:rPr>
        <w:t xml:space="preserve"> </w:t>
      </w:r>
      <w:r w:rsidRPr="0073618F">
        <w:rPr>
          <w:rFonts w:asciiTheme="minorHAnsi" w:hAnsiTheme="minorHAnsi" w:cstheme="minorHAnsi"/>
          <w:sz w:val="22"/>
          <w:szCs w:val="22"/>
          <w:lang w:val="en-US"/>
        </w:rPr>
        <w:t>videoconferencing and parallel teaching”</w:t>
      </w:r>
    </w:p>
    <w:p w:rsidR="00DB5D35" w:rsidRPr="009C746C" w:rsidRDefault="00DB5D35" w:rsidP="00DB5D35">
      <w:pPr>
        <w:pStyle w:val="Default"/>
        <w:rPr>
          <w:rFonts w:asciiTheme="minorHAnsi" w:hAnsiTheme="minorHAnsi" w:cstheme="minorHAnsi"/>
          <w:sz w:val="22"/>
          <w:szCs w:val="22"/>
          <w:lang w:val="en-US"/>
        </w:rPr>
      </w:pPr>
    </w:p>
    <w:p w:rsidR="00DB5D35" w:rsidRDefault="00DB5D35" w:rsidP="00DB5D35">
      <w:pPr>
        <w:pStyle w:val="Default"/>
        <w:rPr>
          <w:rFonts w:asciiTheme="minorHAnsi" w:hAnsiTheme="minorHAnsi" w:cstheme="minorHAnsi"/>
          <w:sz w:val="22"/>
          <w:szCs w:val="22"/>
        </w:rPr>
      </w:pPr>
      <w:proofErr w:type="spellStart"/>
      <w:r w:rsidRPr="00C466CC">
        <w:rPr>
          <w:rFonts w:asciiTheme="minorHAnsi" w:hAnsiTheme="minorHAnsi" w:cstheme="minorHAnsi"/>
          <w:sz w:val="22"/>
          <w:szCs w:val="22"/>
        </w:rPr>
        <w:t>N</w:t>
      </w:r>
      <w:r>
        <w:rPr>
          <w:rFonts w:asciiTheme="minorHAnsi" w:hAnsiTheme="minorHAnsi" w:cstheme="minorHAnsi"/>
          <w:sz w:val="22"/>
          <w:szCs w:val="22"/>
        </w:rPr>
        <w:t>ordplus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priority</w:t>
      </w:r>
      <w:proofErr w:type="spellEnd"/>
      <w:r>
        <w:rPr>
          <w:rFonts w:asciiTheme="minorHAnsi" w:hAnsiTheme="minorHAnsi" w:cstheme="minorHAnsi"/>
          <w:sz w:val="22"/>
          <w:szCs w:val="22"/>
        </w:rPr>
        <w:t>:</w:t>
      </w:r>
    </w:p>
    <w:p w:rsidR="00DB5D35" w:rsidRPr="00C466CC" w:rsidRDefault="00DB5D35" w:rsidP="00DB5D35">
      <w:pPr>
        <w:pStyle w:val="Default"/>
        <w:ind w:left="1304"/>
        <w:rPr>
          <w:rFonts w:asciiTheme="minorHAnsi" w:hAnsiTheme="minorHAnsi" w:cstheme="minorHAnsi"/>
          <w:sz w:val="22"/>
          <w:szCs w:val="22"/>
        </w:rPr>
      </w:pPr>
      <w:r w:rsidRPr="00C466CC">
        <w:rPr>
          <w:rStyle w:val="Fremhv"/>
          <w:rFonts w:asciiTheme="minorHAnsi" w:hAnsiTheme="minorHAnsi" w:cstheme="minorHAnsi"/>
          <w:sz w:val="22"/>
          <w:szCs w:val="22"/>
        </w:rPr>
        <w:t>Voksnes basisfærdigheder</w:t>
      </w:r>
      <w:r w:rsidRPr="00C466CC">
        <w:rPr>
          <w:rFonts w:asciiTheme="minorHAnsi" w:hAnsiTheme="minorHAnsi" w:cstheme="minorHAnsi"/>
          <w:sz w:val="22"/>
          <w:szCs w:val="22"/>
        </w:rPr>
        <w:t xml:space="preserve"> (dvs. læse-, skrive-, regne- og it-færdigheder) og </w:t>
      </w:r>
      <w:r w:rsidRPr="00C466CC">
        <w:rPr>
          <w:rStyle w:val="Fremhv"/>
          <w:rFonts w:asciiTheme="minorHAnsi" w:hAnsiTheme="minorHAnsi" w:cstheme="minorHAnsi"/>
          <w:sz w:val="22"/>
          <w:szCs w:val="22"/>
        </w:rPr>
        <w:t>sprogfærdigheder</w:t>
      </w:r>
      <w:r w:rsidRPr="00C466CC">
        <w:rPr>
          <w:rFonts w:asciiTheme="minorHAnsi" w:hAnsiTheme="minorHAnsi" w:cstheme="minorHAnsi"/>
          <w:sz w:val="22"/>
          <w:szCs w:val="22"/>
        </w:rPr>
        <w:t xml:space="preserve"> hos indvandrere og minoritetsgrupper i de nordiske og baltiske sprog (dvs. opholdslandets modersmål) samt andetsprogsundervisning hos lokalbefolkningen.</w:t>
      </w:r>
    </w:p>
    <w:p w:rsidR="00DB5D35" w:rsidRPr="00A001C8" w:rsidRDefault="00DB5D35" w:rsidP="00DB5D35">
      <w:pPr>
        <w:pStyle w:val="NormalWeb"/>
        <w:ind w:left="1304"/>
        <w:rPr>
          <w:rFonts w:asciiTheme="minorHAnsi" w:hAnsiTheme="minorHAnsi" w:cstheme="minorHAnsi"/>
          <w:sz w:val="22"/>
          <w:szCs w:val="22"/>
        </w:rPr>
      </w:pPr>
      <w:r w:rsidRPr="00A001C8">
        <w:rPr>
          <w:rStyle w:val="Fremhv"/>
          <w:rFonts w:asciiTheme="minorHAnsi" w:hAnsiTheme="minorHAnsi" w:cstheme="minorHAnsi"/>
          <w:sz w:val="22"/>
          <w:szCs w:val="22"/>
        </w:rPr>
        <w:t>Styrkelse af social sammenhæng</w:t>
      </w:r>
      <w:r w:rsidRPr="00A001C8">
        <w:rPr>
          <w:rFonts w:asciiTheme="minorHAnsi" w:hAnsiTheme="minorHAnsi" w:cstheme="minorHAnsi"/>
          <w:sz w:val="22"/>
          <w:szCs w:val="22"/>
        </w:rPr>
        <w:t xml:space="preserve"> inden for uddannelsesområdet ved forbedring af undervisningstilbud og adgangsmuligheder for alle voksne med særlig fokus på landlige områder og ”</w:t>
      </w:r>
      <w:proofErr w:type="spellStart"/>
      <w:r w:rsidRPr="00A001C8">
        <w:rPr>
          <w:rFonts w:asciiTheme="minorHAnsi" w:hAnsiTheme="minorHAnsi" w:cstheme="minorHAnsi"/>
          <w:sz w:val="22"/>
          <w:szCs w:val="22"/>
        </w:rPr>
        <w:t>second</w:t>
      </w:r>
      <w:proofErr w:type="spellEnd"/>
      <w:r w:rsidRPr="00A001C8">
        <w:rPr>
          <w:rFonts w:asciiTheme="minorHAnsi" w:hAnsiTheme="minorHAnsi" w:cstheme="minorHAnsi"/>
          <w:sz w:val="22"/>
          <w:szCs w:val="22"/>
        </w:rPr>
        <w:t xml:space="preserve"> chance” undervisning.</w:t>
      </w:r>
    </w:p>
    <w:p w:rsidR="00DB5D35" w:rsidRPr="00C33611" w:rsidRDefault="00DB5D35" w:rsidP="00DB5D35">
      <w:pPr>
        <w:pStyle w:val="Default"/>
        <w:rPr>
          <w:rFonts w:asciiTheme="minorHAnsi" w:hAnsiTheme="minorHAnsi" w:cstheme="minorHAnsi"/>
          <w:sz w:val="22"/>
          <w:szCs w:val="22"/>
          <w:lang w:val="en-US"/>
        </w:rPr>
      </w:pPr>
      <w:r w:rsidRPr="00C33611">
        <w:rPr>
          <w:rFonts w:asciiTheme="minorHAnsi" w:hAnsiTheme="minorHAnsi" w:cstheme="minorHAnsi"/>
          <w:sz w:val="22"/>
          <w:szCs w:val="22"/>
          <w:lang w:val="en-US"/>
        </w:rPr>
        <w:t>16.40-17.20</w:t>
      </w:r>
      <w:r w:rsidRPr="00C33611">
        <w:rPr>
          <w:rFonts w:asciiTheme="minorHAnsi" w:hAnsiTheme="minorHAnsi" w:cstheme="minorHAnsi"/>
          <w:sz w:val="22"/>
          <w:szCs w:val="22"/>
          <w:lang w:val="en-US"/>
        </w:rPr>
        <w:tab/>
        <w:t>SWOT-analysis: 1) pedagogical challenges and 2) technological challenges (post-it)</w:t>
      </w:r>
    </w:p>
    <w:p w:rsidR="00DB5D35" w:rsidRPr="00C33611" w:rsidRDefault="00DB5D35" w:rsidP="00DB5D35">
      <w:pPr>
        <w:pStyle w:val="Default"/>
        <w:rPr>
          <w:rFonts w:asciiTheme="minorHAnsi" w:hAnsiTheme="minorHAnsi" w:cstheme="minorHAnsi"/>
          <w:sz w:val="22"/>
          <w:szCs w:val="22"/>
          <w:lang w:val="en-US"/>
        </w:rPr>
      </w:pPr>
      <w:r w:rsidRPr="00C33611">
        <w:rPr>
          <w:rFonts w:asciiTheme="minorHAnsi" w:hAnsiTheme="minorHAnsi" w:cstheme="minorHAnsi"/>
          <w:sz w:val="22"/>
          <w:szCs w:val="22"/>
          <w:lang w:val="en-US"/>
        </w:rPr>
        <w:t>17.20-17.50</w:t>
      </w:r>
      <w:r w:rsidRPr="00C33611">
        <w:rPr>
          <w:rFonts w:asciiTheme="minorHAnsi" w:hAnsiTheme="minorHAnsi" w:cstheme="minorHAnsi"/>
          <w:sz w:val="22"/>
          <w:szCs w:val="22"/>
          <w:lang w:val="en-US"/>
        </w:rPr>
        <w:tab/>
        <w:t xml:space="preserve">Mapping of common challenges (two groups of three persons) </w:t>
      </w:r>
    </w:p>
    <w:p w:rsidR="00DB5D35" w:rsidRPr="00C33611" w:rsidRDefault="00DB5D35" w:rsidP="00DB5D35">
      <w:pPr>
        <w:pStyle w:val="Default"/>
        <w:rPr>
          <w:rFonts w:asciiTheme="minorHAnsi" w:hAnsiTheme="minorHAnsi" w:cstheme="minorHAnsi"/>
          <w:sz w:val="22"/>
          <w:szCs w:val="22"/>
          <w:lang w:val="en-US"/>
        </w:rPr>
      </w:pPr>
      <w:r w:rsidRPr="00C33611">
        <w:rPr>
          <w:rFonts w:asciiTheme="minorHAnsi" w:hAnsiTheme="minorHAnsi" w:cstheme="minorHAnsi"/>
          <w:sz w:val="22"/>
          <w:szCs w:val="22"/>
          <w:lang w:val="en-US"/>
        </w:rPr>
        <w:t>17.50-18.05</w:t>
      </w:r>
      <w:r w:rsidRPr="00C33611">
        <w:rPr>
          <w:rFonts w:asciiTheme="minorHAnsi" w:hAnsiTheme="minorHAnsi" w:cstheme="minorHAnsi"/>
          <w:sz w:val="22"/>
          <w:szCs w:val="22"/>
          <w:lang w:val="en-US"/>
        </w:rPr>
        <w:tab/>
        <w:t>Presentation of common challenges group one</w:t>
      </w:r>
    </w:p>
    <w:p w:rsidR="00DB5D35" w:rsidRPr="00C33611" w:rsidRDefault="00DB5D35" w:rsidP="00DB5D35">
      <w:pPr>
        <w:pStyle w:val="Default"/>
        <w:rPr>
          <w:rFonts w:asciiTheme="minorHAnsi" w:hAnsiTheme="minorHAnsi" w:cstheme="minorHAnsi"/>
          <w:sz w:val="22"/>
          <w:szCs w:val="22"/>
          <w:lang w:val="en-US"/>
        </w:rPr>
      </w:pPr>
      <w:r w:rsidRPr="00C33611">
        <w:rPr>
          <w:rFonts w:asciiTheme="minorHAnsi" w:hAnsiTheme="minorHAnsi" w:cstheme="minorHAnsi"/>
          <w:sz w:val="22"/>
          <w:szCs w:val="22"/>
          <w:lang w:val="en-US"/>
        </w:rPr>
        <w:t>18.05-18.20</w:t>
      </w:r>
      <w:r w:rsidRPr="00C33611">
        <w:rPr>
          <w:rFonts w:asciiTheme="minorHAnsi" w:hAnsiTheme="minorHAnsi" w:cstheme="minorHAnsi"/>
          <w:sz w:val="22"/>
          <w:szCs w:val="22"/>
          <w:lang w:val="en-US"/>
        </w:rPr>
        <w:tab/>
        <w:t>Presentation of common challenges group two</w:t>
      </w:r>
    </w:p>
    <w:p w:rsidR="00DB5D35" w:rsidRPr="00C33611" w:rsidRDefault="00DB5D35" w:rsidP="00DB5D35">
      <w:pPr>
        <w:pStyle w:val="Default"/>
        <w:rPr>
          <w:rFonts w:asciiTheme="minorHAnsi" w:hAnsiTheme="minorHAnsi" w:cstheme="minorHAnsi"/>
          <w:sz w:val="22"/>
          <w:szCs w:val="22"/>
          <w:lang w:val="en-US"/>
        </w:rPr>
      </w:pPr>
      <w:r w:rsidRPr="00C33611">
        <w:rPr>
          <w:rFonts w:asciiTheme="minorHAnsi" w:hAnsiTheme="minorHAnsi" w:cstheme="minorHAnsi"/>
          <w:sz w:val="22"/>
          <w:szCs w:val="22"/>
          <w:lang w:val="en-US"/>
        </w:rPr>
        <w:t>18.20-18.30</w:t>
      </w:r>
      <w:r w:rsidRPr="00C33611">
        <w:rPr>
          <w:rFonts w:asciiTheme="minorHAnsi" w:hAnsiTheme="minorHAnsi" w:cstheme="minorHAnsi"/>
          <w:sz w:val="22"/>
          <w:szCs w:val="22"/>
          <w:lang w:val="en-US"/>
        </w:rPr>
        <w:tab/>
        <w:t>Sum up v/Henrik Flygare</w:t>
      </w:r>
    </w:p>
    <w:p w:rsidR="00DB5D35" w:rsidRPr="00C33611" w:rsidRDefault="00DB5D35" w:rsidP="00DB5D35">
      <w:pPr>
        <w:pStyle w:val="Default"/>
        <w:rPr>
          <w:rFonts w:asciiTheme="minorHAnsi" w:hAnsiTheme="minorHAnsi" w:cstheme="minorHAnsi"/>
          <w:sz w:val="22"/>
          <w:szCs w:val="22"/>
          <w:lang w:val="en-US"/>
        </w:rPr>
      </w:pPr>
      <w:r w:rsidRPr="00C33611">
        <w:rPr>
          <w:rFonts w:asciiTheme="minorHAnsi" w:hAnsiTheme="minorHAnsi" w:cstheme="minorHAnsi"/>
          <w:sz w:val="22"/>
          <w:szCs w:val="22"/>
          <w:lang w:val="en-US"/>
        </w:rPr>
        <w:t xml:space="preserve">SJP: </w:t>
      </w:r>
      <w:r w:rsidRPr="00C33611">
        <w:rPr>
          <w:rFonts w:asciiTheme="minorHAnsi" w:hAnsiTheme="minorHAnsi" w:cstheme="minorHAnsi"/>
          <w:sz w:val="22"/>
          <w:szCs w:val="22"/>
          <w:lang w:val="en-US"/>
        </w:rPr>
        <w:tab/>
        <w:t>Lists the conclusions based on the sum up (forwards text by e-mail)</w:t>
      </w:r>
    </w:p>
    <w:p w:rsidR="00DB5D35" w:rsidRPr="00C33611" w:rsidRDefault="00DB5D35" w:rsidP="00DB5D35">
      <w:pPr>
        <w:pStyle w:val="Default"/>
        <w:rPr>
          <w:rFonts w:asciiTheme="minorHAnsi" w:hAnsiTheme="minorHAnsi" w:cstheme="minorHAnsi"/>
          <w:sz w:val="22"/>
          <w:szCs w:val="22"/>
          <w:lang w:val="en-US"/>
        </w:rPr>
      </w:pPr>
    </w:p>
    <w:p w:rsidR="002F519D" w:rsidRPr="00DB5D35" w:rsidRDefault="00DB5D35" w:rsidP="00DB5D35">
      <w:pPr>
        <w:pStyle w:val="Default"/>
        <w:rPr>
          <w:lang w:val="en-US"/>
        </w:rPr>
      </w:pPr>
      <w:r w:rsidRPr="00C33611">
        <w:rPr>
          <w:rFonts w:asciiTheme="minorHAnsi" w:hAnsiTheme="minorHAnsi" w:cstheme="minorHAnsi"/>
          <w:b/>
          <w:sz w:val="22"/>
          <w:szCs w:val="22"/>
          <w:lang w:val="en-US"/>
        </w:rPr>
        <w:t>19.00-21.30</w:t>
      </w:r>
      <w:r w:rsidRPr="00C33611">
        <w:rPr>
          <w:rFonts w:asciiTheme="minorHAnsi" w:hAnsiTheme="minorHAnsi" w:cstheme="minorHAnsi"/>
          <w:sz w:val="22"/>
          <w:szCs w:val="22"/>
          <w:lang w:val="en-US"/>
        </w:rPr>
        <w:t xml:space="preserve"> </w:t>
      </w:r>
      <w:r w:rsidRPr="00C33611">
        <w:rPr>
          <w:rFonts w:asciiTheme="minorHAnsi" w:hAnsiTheme="minorHAnsi" w:cstheme="minorHAnsi"/>
          <w:sz w:val="22"/>
          <w:szCs w:val="22"/>
          <w:lang w:val="en-US"/>
        </w:rPr>
        <w:tab/>
        <w:t>VUC hosts a welcoming dinner</w:t>
      </w:r>
      <w:r>
        <w:rPr>
          <w:rFonts w:asciiTheme="minorHAnsi" w:hAnsiTheme="minorHAnsi" w:cstheme="minorHAnsi"/>
          <w:sz w:val="22"/>
          <w:szCs w:val="22"/>
          <w:lang w:val="en-US"/>
        </w:rPr>
        <w:t xml:space="preserve"> at Kafka, </w:t>
      </w:r>
      <w:proofErr w:type="spellStart"/>
      <w:r>
        <w:rPr>
          <w:rFonts w:asciiTheme="minorHAnsi" w:hAnsiTheme="minorHAnsi" w:cstheme="minorHAnsi"/>
          <w:sz w:val="22"/>
          <w:szCs w:val="22"/>
          <w:lang w:val="en-US"/>
        </w:rPr>
        <w:t>Nørregade</w:t>
      </w:r>
      <w:proofErr w:type="spellEnd"/>
      <w:r>
        <w:rPr>
          <w:rFonts w:asciiTheme="minorHAnsi" w:hAnsiTheme="minorHAnsi" w:cstheme="minorHAnsi"/>
          <w:sz w:val="22"/>
          <w:szCs w:val="22"/>
          <w:lang w:val="en-US"/>
        </w:rPr>
        <w:t xml:space="preserve"> 6, </w:t>
      </w:r>
      <w:hyperlink r:id="rId7" w:history="1">
        <w:r w:rsidRPr="00C63C48">
          <w:rPr>
            <w:rStyle w:val="Hyperlink"/>
            <w:rFonts w:asciiTheme="minorHAnsi" w:hAnsiTheme="minorHAnsi" w:cstheme="minorHAnsi"/>
            <w:sz w:val="22"/>
            <w:szCs w:val="22"/>
            <w:lang w:val="en-US"/>
          </w:rPr>
          <w:t>www.cafekafka.dk</w:t>
        </w:r>
      </w:hyperlink>
    </w:p>
    <w:sectPr w:rsidR="002F519D" w:rsidRPr="00DB5D35" w:rsidSect="002F519D">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1304"/>
  <w:hyphenationZone w:val="425"/>
  <w:characterSpacingControl w:val="doNotCompress"/>
  <w:compat/>
  <w:rsids>
    <w:rsidRoot w:val="00DB5D35"/>
    <w:rsid w:val="002F519D"/>
    <w:rsid w:val="00DB5D3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19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DB5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rdskrifttypeiafsnit"/>
    <w:uiPriority w:val="99"/>
    <w:unhideWhenUsed/>
    <w:rsid w:val="00DB5D35"/>
    <w:rPr>
      <w:color w:val="0000FF" w:themeColor="hyperlink"/>
      <w:u w:val="single"/>
    </w:rPr>
  </w:style>
  <w:style w:type="paragraph" w:styleId="NormalWeb">
    <w:name w:val="Normal (Web)"/>
    <w:basedOn w:val="Normal"/>
    <w:uiPriority w:val="99"/>
    <w:semiHidden/>
    <w:unhideWhenUsed/>
    <w:rsid w:val="00DB5D3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DB5D3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cafekafka.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54CFDE1C091748866AD5F5708BA48E" ma:contentTypeVersion="0" ma:contentTypeDescription="Create a new document." ma:contentTypeScope="" ma:versionID="36d4f1ed8cdfb9c3d04de9df025f7e0e">
  <xsd:schema xmlns:xsd="http://www.w3.org/2001/XMLSchema" xmlns:p="http://schemas.microsoft.com/office/2006/metadata/properties" xmlns:ns2="DECF5430-091C-4817-866A-D5F5708BA48E" targetNamespace="http://schemas.microsoft.com/office/2006/metadata/properties" ma:root="true" ma:fieldsID="2173a1c1d03f8db2a5c6fd43c302c032" ns2:_="">
    <xsd:import namespace="DECF5430-091C-4817-866A-D5F5708BA48E"/>
    <xsd:element name="properties">
      <xsd:complexType>
        <xsd:sequence>
          <xsd:element name="documentManagement">
            <xsd:complexType>
              <xsd:all>
                <xsd:element ref="ns2:Proces" minOccurs="0"/>
                <xsd:element ref="ns2:Ydelser" minOccurs="0"/>
                <xsd:element ref="ns2:Dokumenttyper" minOccurs="0"/>
                <xsd:element ref="ns2:Lokation" minOccurs="0"/>
                <xsd:element ref="ns2:M_x00e5_lgruppe" minOccurs="0"/>
                <xsd:element ref="ns2:Revisionsdato" minOccurs="0"/>
              </xsd:all>
            </xsd:complexType>
          </xsd:element>
        </xsd:sequence>
      </xsd:complexType>
    </xsd:element>
  </xsd:schema>
  <xsd:schema xmlns:xsd="http://www.w3.org/2001/XMLSchema" xmlns:dms="http://schemas.microsoft.com/office/2006/documentManagement/types" targetNamespace="DECF5430-091C-4817-866A-D5F5708BA48E" elementFormDefault="qualified">
    <xsd:import namespace="http://schemas.microsoft.com/office/2006/documentManagement/types"/>
    <xsd:element name="Proces" ma:index="8" nillable="true" ma:displayName="Proces" ma:description="Hvilken proces referer dokumentet til?" ma:format="Dropdown" ma:internalName="Proces">
      <xsd:simpleType>
        <xsd:restriction base="dms:Choice">
          <xsd:enumeration value="Ansøgning/projektdefinition"/>
          <xsd:enumeration value="Planlægning/igangsætning"/>
          <xsd:enumeration value="Gennemførsel (evt. på aktivitetstype)"/>
          <xsd:enumeration value="Informationsspredning"/>
          <xsd:enumeration value="Regnskab"/>
          <xsd:enumeration value="Evaluering"/>
          <xsd:enumeration value="Projektledelse"/>
        </xsd:restriction>
      </xsd:simpleType>
    </xsd:element>
    <xsd:element name="Ydelser" ma:index="9" nillable="true" ma:displayName="Ydelser" ma:internalName="Ydelser">
      <xsd:complexType>
        <xsd:complexContent>
          <xsd:extension base="dms:MultiChoice">
            <xsd:sequence>
              <xsd:element name="Value" maxOccurs="unbounded" minOccurs="0" nillable="true">
                <xsd:simpleType>
                  <xsd:restriction base="dms:Choice">
                    <xsd:enumeration value="HF-enkeltfag"/>
                    <xsd:enumeration value="HF 2 årig"/>
                    <xsd:enumeration value="HF e-læring"/>
                    <xsd:enumeration value="AVU"/>
                    <xsd:enumeration value="IDV"/>
                    <xsd:enumeration value="VSU"/>
                    <xsd:enumeration value="Ordblinde undervisning"/>
                    <xsd:enumeration value="FVU"/>
                    <xsd:enumeration value="GSK"/>
                    <xsd:enumeration value="Undervisningsmaterialer"/>
                    <xsd:enumeration value="Konferencer"/>
                    <xsd:enumeration value="CFV-kurser"/>
                  </xsd:restriction>
                </xsd:simpleType>
              </xsd:element>
            </xsd:sequence>
          </xsd:extension>
        </xsd:complexContent>
      </xsd:complexType>
    </xsd:element>
    <xsd:element name="Dokumenttyper" ma:index="10" nillable="true" ma:displayName="Dokumenttyper" ma:internalName="Dokumenttyper">
      <xsd:complexType>
        <xsd:complexContent>
          <xsd:extension base="dms:MultiChoice">
            <xsd:sequence>
              <xsd:element name="Value" maxOccurs="unbounded" minOccurs="0" nillable="true">
                <xsd:simpleType>
                  <xsd:restriction base="dms:Choice">
                    <xsd:enumeration value="Strategi"/>
                    <xsd:enumeration value="Forretningsgange, regler og retningslinier"/>
                    <xsd:enumeration value="Oplæg og notater"/>
                    <xsd:enumeration value="Statistikker, analyser og dokumentation"/>
                    <xsd:enumeration value="Aftaler, rettigheder og kontrakter"/>
                    <xsd:enumeration value="Eksterne krav"/>
                    <xsd:enumeration value="Mødedagsordner og -referater"/>
                    <xsd:enumeration value="Nyheder"/>
                    <xsd:enumeration value="Ydelsesbeskrivelser og tilbud"/>
                    <xsd:enumeration value="Markedsføringsmateriale og nyheder"/>
                    <xsd:enumeration value="Skabeloner og blanketter"/>
                  </xsd:restriction>
                </xsd:simpleType>
              </xsd:element>
            </xsd:sequence>
          </xsd:extension>
        </xsd:complexContent>
      </xsd:complexType>
    </xsd:element>
    <xsd:element name="Lokation" ma:index="11" nillable="true" ma:displayName="Lokation" ma:internalName="Lokation">
      <xsd:complexType>
        <xsd:complexContent>
          <xsd:extension base="dms:MultiChoice">
            <xsd:sequence>
              <xsd:element name="Value" maxOccurs="unbounded" minOccurs="0" nillable="true">
                <xsd:simpleType>
                  <xsd:restriction base="dms:Choice">
                    <xsd:enumeration value="VUC Sønderjylland (alle)"/>
                    <xsd:enumeration value="Haderslev"/>
                    <xsd:enumeration value="Gram"/>
                    <xsd:enumeration value="Tønder"/>
                    <xsd:enumeration value="Sønderborg"/>
                    <xsd:enumeration value="Åbenrå"/>
                  </xsd:restriction>
                </xsd:simpleType>
              </xsd:element>
            </xsd:sequence>
          </xsd:extension>
        </xsd:complexContent>
      </xsd:complexType>
    </xsd:element>
    <xsd:element name="M_x00e5_lgruppe" ma:index="12" nillable="true" ma:displayName="Målgruppe" ma:internalName="M_x00e5_lgruppe">
      <xsd:complexType>
        <xsd:complexContent>
          <xsd:extension base="dms:MultiChoice">
            <xsd:sequence>
              <xsd:element name="Value" maxOccurs="unbounded" minOccurs="0" nillable="true">
                <xsd:simpleType>
                  <xsd:restriction base="dms:Choice">
                    <xsd:enumeration value="Bestyrelse"/>
                    <xsd:enumeration value="MED-udvalg"/>
                    <xsd:enumeration value="Pædagogisk råd"/>
                    <xsd:enumeration value="Sikkerhedsorg."/>
                    <xsd:enumeration value="TR"/>
                    <xsd:enumeration value="Samarbejdsudvalg"/>
                    <xsd:enumeration value="Miljøudvalg"/>
                    <xsd:enumeration value="Ledelsesgruppe"/>
                    <xsd:enumeration value="Chefgruppe  (lille)"/>
                    <xsd:enumeration value="Administration"/>
                    <xsd:enumeration value="Pedeller"/>
                    <xsd:enumeration value="IT"/>
                    <xsd:enumeration value="PR"/>
                    <xsd:enumeration value="Økonomi"/>
                    <xsd:enumeration value="Personale (HR)"/>
                    <xsd:enumeration value="Projekt-afdelingen, CFV"/>
                    <xsd:enumeration value="Projekt-afdelingen, Konsulentgruppen"/>
                    <xsd:enumeration value="Projekt-afdelingen, VUC Erhverv"/>
                    <xsd:enumeration value="Projekt-afdelingen, VSU afdelingen"/>
                    <xsd:enumeration value="Hf-afdelingen"/>
                    <xsd:enumeration value="AVU-afdelingen"/>
                    <xsd:enumeration value="AVU-afdelingen, Center For Læsning (CFL)"/>
                  </xsd:restriction>
                </xsd:simpleType>
              </xsd:element>
            </xsd:sequence>
          </xsd:extension>
        </xsd:complexContent>
      </xsd:complexType>
    </xsd:element>
    <xsd:element name="Revisionsdato" ma:index="13" nillable="true" ma:displayName="Revisionsdato" ma:default="[today]" ma:format="DateOnly" ma:internalName="Revisionsdat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okation xmlns="DECF5430-091C-4817-866A-D5F5708BA48E"/>
    <Proces xmlns="DECF5430-091C-4817-866A-D5F5708BA48E" xsi:nil="true"/>
    <Ydelser xmlns="DECF5430-091C-4817-866A-D5F5708BA48E"/>
    <Dokumenttyper xmlns="DECF5430-091C-4817-866A-D5F5708BA48E"/>
    <M_x00e5_lgruppe xmlns="DECF5430-091C-4817-866A-D5F5708BA48E"/>
    <Revisionsdato xmlns="DECF5430-091C-4817-866A-D5F5708BA48E">2011-01-25T07:35:07+00:00</Revisionsdato>
  </documentManagement>
</p:properties>
</file>

<file path=customXml/itemProps1.xml><?xml version="1.0" encoding="utf-8"?>
<ds:datastoreItem xmlns:ds="http://schemas.openxmlformats.org/officeDocument/2006/customXml" ds:itemID="{800E09B0-2F15-411E-8A7D-E05F0F00D6EA}"/>
</file>

<file path=customXml/itemProps2.xml><?xml version="1.0" encoding="utf-8"?>
<ds:datastoreItem xmlns:ds="http://schemas.openxmlformats.org/officeDocument/2006/customXml" ds:itemID="{49276B8F-0BE6-4F5D-A242-CD4443C0E872}"/>
</file>

<file path=customXml/itemProps3.xml><?xml version="1.0" encoding="utf-8"?>
<ds:datastoreItem xmlns:ds="http://schemas.openxmlformats.org/officeDocument/2006/customXml" ds:itemID="{B39FF718-4FB1-458C-84D7-8B4DC2B7854D}"/>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2181</Characters>
  <Application>Microsoft Office Word</Application>
  <DocSecurity>0</DocSecurity>
  <Lines>18</Lines>
  <Paragraphs>5</Paragraphs>
  <ScaleCrop>false</ScaleCrop>
  <Company>vucsyd</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2011-01-25T07:33:00Z</dcterms:created>
  <dcterms:modified xsi:type="dcterms:W3CDTF">2011-01-25T07:35:00Z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0x0101003054CFDE1C091748866AD5F5708BA48E</vt:lpwstr>
  </property>
</Properties>
</file>